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rPr>
          <w:b/>
          <w:sz w:val="28"/>
        </w:rPr>
        <w:t>TODDLER TEACHER</w:t>
      </w:r>
    </w:p>
    <w:p>
      <w:pPr>
        <w:jc w:val="center"/>
      </w:pPr>
      <w:r>
        <w:rPr>
          <w:sz w:val="18"/>
        </w:rPr>
        <w:t>3012 N. Waterman Ave., San Bernardino, CA 92404 | CCTR</w:t>
      </w:r>
    </w:p>
    <w:p>
      <w:pPr>
        <w:spacing w:before="120" w:after="40"/>
      </w:pPr>
      <w:r>
        <w:rPr>
          <w:b/>
          <w:sz w:val="22"/>
        </w:rPr>
        <w:t>Position Summary</w:t>
      </w:r>
    </w:p>
    <w:p>
      <w:r>
        <w:t>The Toddler Teacher supports Early Milestones Children's Center's CCTR toddler program and performs the responsibilities below consistent with the employee's documented qualifications and assigned classroom.</w:t>
      </w:r>
    </w:p>
    <w:p>
      <w:pPr>
        <w:spacing w:before="120" w:after="40"/>
      </w:pPr>
      <w:r>
        <w:rPr>
          <w:b/>
          <w:sz w:val="22"/>
        </w:rPr>
        <w:t>Essential Duties</w:t>
      </w:r>
    </w:p>
    <w:p>
      <w:pPr>
        <w:pStyle w:val="ListBullet"/>
        <w:spacing w:after="40"/>
      </w:pPr>
      <w:r>
        <w:t>Plan and implement developmentally appropriate curriculum, routines and environments.</w:t>
      </w:r>
    </w:p>
    <w:p>
      <w:pPr>
        <w:pStyle w:val="ListBullet"/>
        <w:spacing w:after="40"/>
      </w:pPr>
      <w:r>
        <w:t>Maintain active supervision and required child accountability at all times.</w:t>
      </w:r>
    </w:p>
    <w:p>
      <w:pPr>
        <w:pStyle w:val="ListBullet"/>
        <w:spacing w:after="40"/>
      </w:pPr>
      <w:r>
        <w:t>Complete observations and assigned DRDP documentation and participate in individualized planning and parent conferences.</w:t>
      </w:r>
    </w:p>
    <w:p>
      <w:pPr>
        <w:pStyle w:val="ListBullet"/>
        <w:spacing w:after="40"/>
      </w:pPr>
      <w:r>
        <w:t>Maintain classroom records, health observations, incident documentation and parent communication.</w:t>
      </w:r>
    </w:p>
    <w:p>
      <w:pPr>
        <w:pStyle w:val="ListBullet"/>
        <w:spacing w:after="40"/>
      </w:pPr>
      <w:r>
        <w:t>Plan and implement developmentally appropriate toddler experiences that support language, social-emotional, cognitive, physical, self-help, and emerging independence skills.</w:t>
      </w:r>
    </w:p>
    <w:p>
      <w:pPr>
        <w:pStyle w:val="ListBullet"/>
        <w:spacing w:after="40"/>
      </w:pPr>
      <w:r>
        <w:t>Follow assigned diapering/toileting, feeding, rest, transition, health, sanitation, and individualized care procedures.</w:t>
      </w:r>
    </w:p>
    <w:p>
      <w:pPr>
        <w:pStyle w:val="ListBullet"/>
        <w:spacing w:after="40"/>
      </w:pPr>
      <w:r>
        <w:t>Use positive guidance appropriate to toddlers and maintain consistent routines and family communication.</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pPr>
      <w:r>
        <w:t>Must possess a current Child Development Permit such as: Associate Teacher, Teacher, Master Teacher, or Site Supervisor Permit.</w:t>
      </w:r>
    </w:p>
    <w:p>
      <w:pPr>
        <w:pStyle w:val="ListBullet"/>
      </w:pPr>
      <w:r>
        <w:t>Associate Teacher Permit pathway: minimum 12 semester units of Early Childhood Education (ECE) or Child Development (CD), including the required core courses, plus the applicable experience requirement.</w:t>
      </w:r>
    </w:p>
    <w:p>
      <w:pPr>
        <w:pStyle w:val="ListBullet"/>
      </w:pPr>
      <w:r>
        <w:t>Teacher Permit pathway: 24 semester units of ECE/CD including core courses, plus 16 semester units of general education and the applicable experience requirement, or another qualifying pathway authorized by the California Commission on Teacher Credentialing.</w:t>
      </w:r>
    </w:p>
    <w:p>
      <w:pPr>
        <w:pStyle w:val="ListBullet"/>
      </w:pPr>
      <w:r>
        <w:t>Completion of 3 units of Early Childhood Education Infant/Toddler care, development, and/or curriculum.</w:t>
      </w:r>
    </w:p>
    <w:p>
      <w:pPr>
        <w:pStyle w:val="ListBullet"/>
      </w:pPr>
      <w:r>
        <w:t>Must meet all additional education, experience, and permit requirements applicable to the permit held and toddler assignment.</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r>
        <w:rPr>
          <w:b/>
        </w:rPr>
        <w:t>Classroom Supplies and Inventory</w:t>
      </w:r>
    </w:p>
    <w:p>
      <w:pPr/>
      <w:r>
        <w:t>Classroom Supplies and Inventory: Teaching and classroom-support staff are responsible for monitoring the supplies, materials, equipment, and consumable items used in their assigned classroom or program area. Staff must maintain an accurate classroom inventory/supply list, identify low-stock, damaged, missing, or needed items, and submit the inventory to the Site Supervisor or designated administrator monthly and as otherwise requested. Supply requests should be submitted with sufficient notice whenever reasonably possible to support uninterrupted classroom operations. Employees may not make unauthorized purchases on behalf of the Center.</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